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3D005F" w:rsidRPr="00382A97" w14:paraId="683B8C1B" w14:textId="77777777" w:rsidTr="00F22491">
        <w:trPr>
          <w:trHeight w:val="2960"/>
        </w:trPr>
        <w:tc>
          <w:tcPr>
            <w:tcW w:w="4691" w:type="dxa"/>
          </w:tcPr>
          <w:p w14:paraId="2C3BEBDE" w14:textId="194CC709" w:rsidR="003D005F" w:rsidRPr="00382A97" w:rsidRDefault="009F34F7" w:rsidP="00382A97">
            <w:pPr>
              <w:pStyle w:val="Default"/>
              <w:tabs>
                <w:tab w:val="left" w:pos="284"/>
              </w:tabs>
              <w:spacing w:line="276" w:lineRule="auto"/>
              <w:ind w:left="1276" w:hanging="992"/>
              <w:rPr>
                <w:sz w:val="20"/>
                <w:szCs w:val="20"/>
                <w:lang w:val="es-ES"/>
              </w:rPr>
            </w:pPr>
            <w:r w:rsidRPr="00382A97">
              <w:rPr>
                <w:b/>
                <w:sz w:val="20"/>
                <w:szCs w:val="20"/>
                <w:lang w:val="es-ES"/>
              </w:rPr>
              <w:t>Imagen</w:t>
            </w:r>
            <w:r w:rsidR="003D005F" w:rsidRPr="00382A97">
              <w:rPr>
                <w:b/>
                <w:sz w:val="20"/>
                <w:szCs w:val="20"/>
                <w:lang w:val="es-ES"/>
              </w:rPr>
              <w:t xml:space="preserve"> 1</w:t>
            </w:r>
            <w:r w:rsidR="003D005F" w:rsidRPr="00382A97">
              <w:rPr>
                <w:sz w:val="20"/>
                <w:szCs w:val="20"/>
                <w:lang w:val="es-ES"/>
              </w:rPr>
              <w:t xml:space="preserve">: </w:t>
            </w:r>
            <w:r w:rsidR="00382A97" w:rsidRPr="00382A97">
              <w:rPr>
                <w:rFonts w:eastAsia="Times New Roman"/>
                <w:sz w:val="20"/>
                <w:szCs w:val="20"/>
                <w:lang w:val="es-ES"/>
              </w:rPr>
              <w:t>Con la inauguración de la sucursal oeste el 24 de abril de 2026, Clark impulsa de manera decisiva la expansión de la venta directa en la cuenca del Ruhr</w:t>
            </w:r>
          </w:p>
          <w:p w14:paraId="2E149F99" w14:textId="53A99813" w:rsidR="003D005F" w:rsidRPr="00382A97" w:rsidRDefault="003D005F" w:rsidP="003D005F">
            <w:pPr>
              <w:pStyle w:val="Default"/>
              <w:rPr>
                <w:sz w:val="20"/>
                <w:szCs w:val="20"/>
                <w:lang w:val="es-ES"/>
              </w:rPr>
            </w:pPr>
          </w:p>
        </w:tc>
      </w:tr>
    </w:tbl>
    <w:p w14:paraId="4F7ACFFF" w14:textId="77777777" w:rsidR="003D005F" w:rsidRPr="00382A97" w:rsidRDefault="003D005F" w:rsidP="003D005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es-ES"/>
        </w:rPr>
      </w:pPr>
      <w:r w:rsidRPr="00382A97">
        <w:rPr>
          <w:rFonts w:ascii="Arial" w:hAnsi="Arial" w:cs="Arial"/>
          <w:b/>
          <w:noProof/>
          <w:color w:val="F96915"/>
          <w:sz w:val="20"/>
          <w:szCs w:val="20"/>
          <w:lang w:val="es-ES" w:eastAsia="de-DE"/>
        </w:rPr>
        <w:drawing>
          <wp:inline distT="0" distB="0" distL="0" distR="0" wp14:anchorId="358A4640" wp14:editId="78C99D69">
            <wp:extent cx="2897006" cy="1881266"/>
            <wp:effectExtent l="0" t="0" r="0" b="0"/>
            <wp:docPr id="23" name="Diagram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3452F" w:rsidRPr="00382A97" w14:paraId="28BE0D5B" w14:textId="77777777" w:rsidTr="00C81F7E">
        <w:trPr>
          <w:trHeight w:val="2960"/>
        </w:trPr>
        <w:tc>
          <w:tcPr>
            <w:tcW w:w="4691" w:type="dxa"/>
          </w:tcPr>
          <w:p w14:paraId="3A147D7E" w14:textId="337C9A26" w:rsidR="00C3452F" w:rsidRPr="00382A97" w:rsidRDefault="009F34F7" w:rsidP="00382A97">
            <w:pPr>
              <w:pStyle w:val="Default"/>
              <w:tabs>
                <w:tab w:val="left" w:pos="284"/>
              </w:tabs>
              <w:spacing w:line="276" w:lineRule="auto"/>
              <w:ind w:left="1276" w:hanging="992"/>
              <w:rPr>
                <w:sz w:val="20"/>
                <w:szCs w:val="20"/>
                <w:lang w:val="es-ES"/>
              </w:rPr>
            </w:pPr>
            <w:r w:rsidRPr="00382A97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C3452F" w:rsidRPr="00382A97">
              <w:rPr>
                <w:b/>
                <w:sz w:val="20"/>
                <w:szCs w:val="20"/>
                <w:lang w:val="es-ES"/>
              </w:rPr>
              <w:t>2</w:t>
            </w:r>
            <w:r w:rsidR="00C3452F" w:rsidRPr="00382A97">
              <w:rPr>
                <w:sz w:val="20"/>
                <w:szCs w:val="20"/>
                <w:lang w:val="es-ES"/>
              </w:rPr>
              <w:t xml:space="preserve">: </w:t>
            </w:r>
            <w:r w:rsidR="00382A97" w:rsidRPr="00382A97">
              <w:rPr>
                <w:sz w:val="20"/>
                <w:szCs w:val="20"/>
                <w:lang w:val="es-ES"/>
              </w:rPr>
              <w:t>En la sucursal oeste de Clark se encuentran, además del almacén, el taller, las zonas de exposición y las modernas oficinas y salas de reuniones, el centro de desarrollo de I+D</w:t>
            </w:r>
          </w:p>
          <w:p w14:paraId="3F1F243D" w14:textId="77777777" w:rsidR="00C3452F" w:rsidRPr="00382A97" w:rsidRDefault="00C3452F" w:rsidP="00C81F7E">
            <w:pPr>
              <w:pStyle w:val="Default"/>
              <w:rPr>
                <w:sz w:val="20"/>
                <w:szCs w:val="20"/>
                <w:lang w:val="es-ES"/>
              </w:rPr>
            </w:pPr>
          </w:p>
        </w:tc>
      </w:tr>
    </w:tbl>
    <w:p w14:paraId="1E1323B1" w14:textId="77777777" w:rsidR="00C3452F" w:rsidRPr="00382A97" w:rsidRDefault="00C3452F" w:rsidP="00C3452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es-ES"/>
        </w:rPr>
      </w:pPr>
      <w:r w:rsidRPr="00382A97">
        <w:rPr>
          <w:rFonts w:ascii="Arial" w:hAnsi="Arial" w:cs="Arial"/>
          <w:b/>
          <w:noProof/>
          <w:color w:val="F96915"/>
          <w:sz w:val="20"/>
          <w:szCs w:val="20"/>
          <w:lang w:val="es-ES" w:eastAsia="de-DE"/>
        </w:rPr>
        <w:drawing>
          <wp:inline distT="0" distB="0" distL="0" distR="0" wp14:anchorId="01CAD7D3" wp14:editId="5D36E1CE">
            <wp:extent cx="2897006" cy="1881266"/>
            <wp:effectExtent l="0" t="0" r="0" b="0"/>
            <wp:docPr id="800145175" name="Diagramm 80014517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66364F" w:rsidRPr="00382A97" w14:paraId="4829CD52" w14:textId="77777777" w:rsidTr="00D76F22">
        <w:trPr>
          <w:trHeight w:val="2960"/>
        </w:trPr>
        <w:tc>
          <w:tcPr>
            <w:tcW w:w="4691" w:type="dxa"/>
          </w:tcPr>
          <w:p w14:paraId="51816545" w14:textId="1D83B784" w:rsidR="0066364F" w:rsidRPr="00382A97" w:rsidRDefault="009F34F7" w:rsidP="00382A97">
            <w:pPr>
              <w:pStyle w:val="Default"/>
              <w:tabs>
                <w:tab w:val="left" w:pos="284"/>
              </w:tabs>
              <w:spacing w:line="276" w:lineRule="auto"/>
              <w:ind w:left="1276" w:hanging="992"/>
              <w:rPr>
                <w:sz w:val="20"/>
                <w:szCs w:val="20"/>
                <w:lang w:val="es-ES"/>
              </w:rPr>
            </w:pPr>
            <w:r w:rsidRPr="00382A97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447FA2" w:rsidRPr="00382A97">
              <w:rPr>
                <w:b/>
                <w:sz w:val="20"/>
                <w:szCs w:val="20"/>
                <w:lang w:val="es-ES"/>
              </w:rPr>
              <w:t>3</w:t>
            </w:r>
            <w:r w:rsidR="0066364F" w:rsidRPr="00382A97">
              <w:rPr>
                <w:sz w:val="20"/>
                <w:szCs w:val="20"/>
                <w:lang w:val="es-ES"/>
              </w:rPr>
              <w:t xml:space="preserve">: </w:t>
            </w:r>
            <w:r w:rsidR="00382A97" w:rsidRPr="00382A97">
              <w:rPr>
                <w:bCs/>
                <w:sz w:val="20"/>
                <w:szCs w:val="20"/>
                <w:lang w:val="es-ES"/>
              </w:rPr>
              <w:t>Los modelos crossover combinan las ventajas de las carretillas elevadoras eléctricas ecológicas con la versatilidad y la robustez de las carretillas elevadoras tradicionales diésel y de gas propulsor</w:t>
            </w:r>
          </w:p>
          <w:p w14:paraId="6C16F7B5" w14:textId="77777777" w:rsidR="0066364F" w:rsidRPr="00382A97" w:rsidRDefault="0066364F" w:rsidP="00D76F22">
            <w:pPr>
              <w:pStyle w:val="Default"/>
              <w:rPr>
                <w:sz w:val="20"/>
                <w:szCs w:val="20"/>
                <w:lang w:val="es-ES"/>
              </w:rPr>
            </w:pPr>
          </w:p>
        </w:tc>
      </w:tr>
    </w:tbl>
    <w:p w14:paraId="06B6924B" w14:textId="77777777" w:rsidR="0066364F" w:rsidRPr="00382A97" w:rsidRDefault="0066364F" w:rsidP="0066364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es-ES"/>
        </w:rPr>
      </w:pPr>
      <w:r w:rsidRPr="00382A97">
        <w:rPr>
          <w:rFonts w:ascii="Arial" w:hAnsi="Arial" w:cs="Arial"/>
          <w:b/>
          <w:noProof/>
          <w:color w:val="F96915"/>
          <w:sz w:val="20"/>
          <w:szCs w:val="20"/>
          <w:lang w:val="es-ES" w:eastAsia="de-DE"/>
        </w:rPr>
        <w:drawing>
          <wp:inline distT="0" distB="0" distL="0" distR="0" wp14:anchorId="2516F002" wp14:editId="28799668">
            <wp:extent cx="2897006" cy="1881266"/>
            <wp:effectExtent l="0" t="0" r="0" b="0"/>
            <wp:docPr id="1940739797" name="Diagramm 194073979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66364F" w:rsidRPr="00382A97" w14:paraId="7E9E9C4B" w14:textId="77777777" w:rsidTr="00D76F22">
        <w:trPr>
          <w:trHeight w:val="2960"/>
        </w:trPr>
        <w:tc>
          <w:tcPr>
            <w:tcW w:w="4691" w:type="dxa"/>
          </w:tcPr>
          <w:p w14:paraId="619489B9" w14:textId="146DE636" w:rsidR="0066364F" w:rsidRPr="00382A97" w:rsidRDefault="009F34F7" w:rsidP="00382A97">
            <w:pPr>
              <w:pStyle w:val="Default"/>
              <w:tabs>
                <w:tab w:val="left" w:pos="284"/>
              </w:tabs>
              <w:spacing w:line="276" w:lineRule="auto"/>
              <w:ind w:left="1276" w:hanging="992"/>
              <w:rPr>
                <w:sz w:val="20"/>
                <w:szCs w:val="20"/>
                <w:lang w:val="es-ES"/>
              </w:rPr>
            </w:pPr>
            <w:r w:rsidRPr="00382A97">
              <w:rPr>
                <w:b/>
                <w:sz w:val="20"/>
                <w:szCs w:val="20"/>
                <w:lang w:val="es-ES"/>
              </w:rPr>
              <w:lastRenderedPageBreak/>
              <w:t xml:space="preserve">Imagen </w:t>
            </w:r>
            <w:r w:rsidR="0066364F" w:rsidRPr="00382A97">
              <w:rPr>
                <w:b/>
                <w:sz w:val="20"/>
                <w:szCs w:val="20"/>
                <w:lang w:val="es-ES"/>
              </w:rPr>
              <w:t>4</w:t>
            </w:r>
            <w:r w:rsidR="0066364F" w:rsidRPr="00382A97">
              <w:rPr>
                <w:sz w:val="20"/>
                <w:szCs w:val="20"/>
                <w:lang w:val="es-ES"/>
              </w:rPr>
              <w:t xml:space="preserve">: </w:t>
            </w:r>
            <w:r w:rsidR="00382A97" w:rsidRPr="00382A97">
              <w:rPr>
                <w:rFonts w:eastAsia="Times New Roman"/>
                <w:sz w:val="20"/>
                <w:szCs w:val="20"/>
                <w:lang w:val="es-ES"/>
              </w:rPr>
              <w:t>«Nuestros clientes se benefician de un asesoramiento exclusivo directamente del fabricante. No solo queremos comprender mejor las exigencias del mercado, sino también responder a ellas de forma más rápida y específica», afirma Dirk Blanke, director regional y director de la sucursal occidental de Clark</w:t>
            </w:r>
          </w:p>
          <w:p w14:paraId="1A7466F6" w14:textId="77777777" w:rsidR="0066364F" w:rsidRPr="00382A97" w:rsidRDefault="0066364F" w:rsidP="00D76F22">
            <w:pPr>
              <w:pStyle w:val="Default"/>
              <w:rPr>
                <w:sz w:val="20"/>
                <w:szCs w:val="20"/>
                <w:lang w:val="es-ES"/>
              </w:rPr>
            </w:pPr>
          </w:p>
        </w:tc>
      </w:tr>
    </w:tbl>
    <w:p w14:paraId="25DEDA8A" w14:textId="77777777" w:rsidR="0066364F" w:rsidRPr="00382A97" w:rsidRDefault="0066364F" w:rsidP="0066364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es-ES"/>
        </w:rPr>
      </w:pPr>
      <w:r w:rsidRPr="00382A97">
        <w:rPr>
          <w:rFonts w:ascii="Arial" w:hAnsi="Arial" w:cs="Arial"/>
          <w:b/>
          <w:noProof/>
          <w:color w:val="F96915"/>
          <w:sz w:val="20"/>
          <w:szCs w:val="20"/>
          <w:lang w:val="es-ES" w:eastAsia="de-DE"/>
        </w:rPr>
        <w:drawing>
          <wp:inline distT="0" distB="0" distL="0" distR="0" wp14:anchorId="7172AC2F" wp14:editId="5B8BDD0F">
            <wp:extent cx="2897006" cy="1881266"/>
            <wp:effectExtent l="0" t="0" r="0" b="0"/>
            <wp:docPr id="1000554139" name="Diagramm 100055413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447FA2" w:rsidRPr="00382A97" w14:paraId="6CC70651" w14:textId="77777777" w:rsidTr="009D65B2">
        <w:trPr>
          <w:trHeight w:val="2960"/>
        </w:trPr>
        <w:tc>
          <w:tcPr>
            <w:tcW w:w="4691" w:type="dxa"/>
          </w:tcPr>
          <w:p w14:paraId="22DD93DD" w14:textId="6B117D9E" w:rsidR="00447FA2" w:rsidRPr="00382A97" w:rsidRDefault="009F34F7" w:rsidP="00382A97">
            <w:pPr>
              <w:pStyle w:val="Default"/>
              <w:tabs>
                <w:tab w:val="left" w:pos="284"/>
              </w:tabs>
              <w:spacing w:line="276" w:lineRule="auto"/>
              <w:ind w:left="1276" w:hanging="992"/>
              <w:rPr>
                <w:sz w:val="20"/>
                <w:szCs w:val="20"/>
                <w:lang w:val="es-ES"/>
              </w:rPr>
            </w:pPr>
            <w:r w:rsidRPr="00382A97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447FA2" w:rsidRPr="00382A97">
              <w:rPr>
                <w:b/>
                <w:sz w:val="20"/>
                <w:szCs w:val="20"/>
                <w:lang w:val="es-ES"/>
              </w:rPr>
              <w:t>5</w:t>
            </w:r>
            <w:r w:rsidR="00447FA2" w:rsidRPr="00382A97">
              <w:rPr>
                <w:sz w:val="20"/>
                <w:szCs w:val="20"/>
                <w:lang w:val="es-ES"/>
              </w:rPr>
              <w:t xml:space="preserve">: </w:t>
            </w:r>
            <w:r w:rsidR="00382A97" w:rsidRPr="00382A97">
              <w:rPr>
                <w:rFonts w:eastAsia="Times New Roman"/>
                <w:sz w:val="20"/>
                <w:szCs w:val="20"/>
                <w:lang w:val="es-ES"/>
              </w:rPr>
              <w:t>«La apertura de la sucursal oeste es una clara apuesta por nuestra sede en Duisburgo y un paso esencial para nuestra estrategia de crecimiento en Europa», explica Stefan Budweit, presidente y director ejecutivo de Clark Europe</w:t>
            </w:r>
          </w:p>
          <w:p w14:paraId="297E4919" w14:textId="77777777" w:rsidR="00447FA2" w:rsidRPr="00382A97" w:rsidRDefault="00447FA2" w:rsidP="009D65B2">
            <w:pPr>
              <w:pStyle w:val="Default"/>
              <w:rPr>
                <w:sz w:val="20"/>
                <w:szCs w:val="20"/>
                <w:lang w:val="es-ES"/>
              </w:rPr>
            </w:pPr>
          </w:p>
        </w:tc>
      </w:tr>
    </w:tbl>
    <w:p w14:paraId="2A4A4125" w14:textId="77777777" w:rsidR="00447FA2" w:rsidRPr="00382A97" w:rsidRDefault="00447FA2" w:rsidP="00447FA2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es-ES"/>
        </w:rPr>
      </w:pPr>
      <w:r w:rsidRPr="00382A97">
        <w:rPr>
          <w:rFonts w:ascii="Arial" w:hAnsi="Arial" w:cs="Arial"/>
          <w:b/>
          <w:noProof/>
          <w:color w:val="F96915"/>
          <w:sz w:val="20"/>
          <w:szCs w:val="20"/>
          <w:lang w:val="es-ES" w:eastAsia="de-DE"/>
        </w:rPr>
        <w:drawing>
          <wp:inline distT="0" distB="0" distL="0" distR="0" wp14:anchorId="7DB1FBAF" wp14:editId="26E3FC4E">
            <wp:extent cx="2897006" cy="1881266"/>
            <wp:effectExtent l="0" t="0" r="0" b="0"/>
            <wp:docPr id="648393045" name="Diagramm 64839304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p w14:paraId="52C46C71" w14:textId="77777777" w:rsidR="009F34F7" w:rsidRPr="00382A97" w:rsidRDefault="009F34F7" w:rsidP="009F34F7">
      <w:pPr>
        <w:rPr>
          <w:rFonts w:ascii="Arial" w:hAnsi="Arial" w:cs="Arial"/>
          <w:iCs/>
          <w:sz w:val="20"/>
          <w:szCs w:val="20"/>
          <w:lang w:val="es-ES"/>
        </w:rPr>
      </w:pPr>
    </w:p>
    <w:p w14:paraId="54811BE4" w14:textId="58D29470" w:rsidR="009F34F7" w:rsidRPr="00382A97" w:rsidRDefault="009F34F7" w:rsidP="009F34F7">
      <w:pPr>
        <w:rPr>
          <w:rStyle w:val="hps"/>
          <w:rFonts w:ascii="Arial" w:hAnsi="Arial" w:cs="Arial"/>
          <w:b/>
          <w:sz w:val="20"/>
          <w:szCs w:val="20"/>
          <w:lang w:val="es-ES"/>
        </w:rPr>
      </w:pPr>
      <w:r w:rsidRPr="00382A97">
        <w:rPr>
          <w:rFonts w:ascii="Arial" w:hAnsi="Arial" w:cs="Arial"/>
          <w:iCs/>
          <w:color w:val="000000" w:themeColor="text1"/>
          <w:sz w:val="20"/>
          <w:szCs w:val="20"/>
          <w:lang w:val="es-ES"/>
        </w:rPr>
        <w:t>Fotografías</w:t>
      </w:r>
      <w:r w:rsidRPr="00382A97">
        <w:rPr>
          <w:rFonts w:ascii="Arial" w:hAnsi="Arial" w:cs="Arial"/>
          <w:iCs/>
          <w:sz w:val="20"/>
          <w:szCs w:val="20"/>
          <w:lang w:val="es-ES"/>
        </w:rPr>
        <w:t xml:space="preserve">: CLARK Europe – </w:t>
      </w:r>
      <w:r w:rsidRPr="00382A97">
        <w:rPr>
          <w:rFonts w:ascii="Arial" w:hAnsi="Arial" w:cs="Arial"/>
          <w:iCs/>
          <w:color w:val="000000" w:themeColor="text1"/>
          <w:sz w:val="20"/>
          <w:szCs w:val="20"/>
          <w:lang w:val="es-ES"/>
        </w:rPr>
        <w:t xml:space="preserve">La impresión es gratuita. Se ruega enviar un ejemplar de la publicación. </w:t>
      </w:r>
      <w:r w:rsidRPr="00382A97">
        <w:rPr>
          <w:rFonts w:ascii="Arial" w:hAnsi="Arial" w:cs="Arial"/>
          <w:color w:val="000000" w:themeColor="text1"/>
          <w:sz w:val="20"/>
          <w:szCs w:val="20"/>
          <w:lang w:val="es-ES"/>
        </w:rPr>
        <w:t xml:space="preserve">Encontrará más información </w:t>
      </w:r>
      <w:r w:rsidRPr="00382A97">
        <w:rPr>
          <w:rStyle w:val="hps"/>
          <w:rFonts w:ascii="Arial" w:hAnsi="Arial" w:cs="Arial"/>
          <w:color w:val="000000" w:themeColor="text1"/>
          <w:sz w:val="20"/>
          <w:szCs w:val="20"/>
          <w:lang w:val="es-ES"/>
        </w:rPr>
        <w:t xml:space="preserve">en la página web </w:t>
      </w:r>
      <w:hyperlink r:id="rId33" w:history="1">
        <w:r w:rsidRPr="00382A97">
          <w:rPr>
            <w:rStyle w:val="Hyperlink"/>
            <w:rFonts w:ascii="Arial" w:hAnsi="Arial" w:cs="Arial"/>
            <w:sz w:val="20"/>
            <w:szCs w:val="20"/>
            <w:lang w:val="es-ES"/>
          </w:rPr>
          <w:t>https://clarkmheu.com/de/niederlassung-west</w:t>
        </w:r>
      </w:hyperlink>
      <w:r w:rsidRPr="00382A97">
        <w:rPr>
          <w:rStyle w:val="hps"/>
          <w:rFonts w:ascii="Arial" w:hAnsi="Arial" w:cs="Arial"/>
          <w:sz w:val="20"/>
          <w:szCs w:val="20"/>
          <w:lang w:val="es-ES"/>
        </w:rPr>
        <w:t xml:space="preserve"> o </w:t>
      </w:r>
      <w:hyperlink r:id="rId34" w:history="1">
        <w:r w:rsidRPr="00382A97">
          <w:rPr>
            <w:rStyle w:val="Hyperlink"/>
            <w:rFonts w:ascii="Arial" w:hAnsi="Arial" w:cs="Arial"/>
            <w:sz w:val="20"/>
            <w:szCs w:val="20"/>
            <w:lang w:val="es-ES"/>
          </w:rPr>
          <w:t>www.clarkmheu.com</w:t>
        </w:r>
      </w:hyperlink>
      <w:r w:rsidRPr="00382A97">
        <w:rPr>
          <w:rFonts w:ascii="Arial" w:hAnsi="Arial" w:cs="Arial"/>
          <w:sz w:val="20"/>
          <w:szCs w:val="20"/>
          <w:lang w:val="es-ES"/>
        </w:rPr>
        <w:t xml:space="preserve"> o Facebook </w:t>
      </w:r>
      <w:hyperlink r:id="rId35" w:history="1">
        <w:r w:rsidRPr="00382A97">
          <w:rPr>
            <w:rStyle w:val="Hyperlink"/>
            <w:rFonts w:ascii="Arial" w:hAnsi="Arial" w:cs="Arial"/>
            <w:sz w:val="20"/>
            <w:szCs w:val="20"/>
            <w:lang w:val="es-ES"/>
          </w:rPr>
          <w:t>www.facebook.com/CLARK.the.forklift</w:t>
        </w:r>
      </w:hyperlink>
      <w:r w:rsidRPr="00382A97">
        <w:rPr>
          <w:rFonts w:ascii="Arial" w:hAnsi="Arial" w:cs="Arial"/>
          <w:color w:val="000000" w:themeColor="text1"/>
          <w:sz w:val="20"/>
          <w:szCs w:val="20"/>
          <w:lang w:val="es-ES"/>
        </w:rPr>
        <w:t xml:space="preserve"> </w:t>
      </w:r>
    </w:p>
    <w:p w14:paraId="7817E8CB" w14:textId="77777777" w:rsidR="009F34F7" w:rsidRPr="00382A97" w:rsidRDefault="009F34F7" w:rsidP="009F34F7">
      <w:pPr>
        <w:rPr>
          <w:rStyle w:val="hps"/>
          <w:rFonts w:ascii="Arial" w:hAnsi="Arial" w:cs="Arial"/>
          <w:bCs/>
          <w:sz w:val="20"/>
          <w:szCs w:val="20"/>
          <w:lang w:val="es-ES"/>
        </w:rPr>
      </w:pPr>
    </w:p>
    <w:p w14:paraId="484AB453" w14:textId="77777777" w:rsidR="009F34F7" w:rsidRPr="00382A97" w:rsidRDefault="009F34F7" w:rsidP="009F34F7">
      <w:pPr>
        <w:rPr>
          <w:rStyle w:val="hps"/>
          <w:rFonts w:ascii="Arial" w:hAnsi="Arial" w:cs="Arial"/>
          <w:bCs/>
          <w:sz w:val="20"/>
          <w:szCs w:val="20"/>
          <w:lang w:val="es-ES"/>
        </w:rPr>
      </w:pPr>
    </w:p>
    <w:p w14:paraId="74F4A24D" w14:textId="77777777" w:rsidR="009F34F7" w:rsidRPr="00382A97" w:rsidRDefault="009F34F7" w:rsidP="009F34F7">
      <w:pPr>
        <w:rPr>
          <w:rStyle w:val="hps"/>
          <w:rFonts w:ascii="Arial" w:hAnsi="Arial" w:cs="Arial"/>
          <w:b/>
          <w:sz w:val="20"/>
          <w:szCs w:val="20"/>
          <w:lang w:val="es-ES"/>
        </w:rPr>
      </w:pPr>
      <w:r w:rsidRPr="00382A97">
        <w:rPr>
          <w:rStyle w:val="hps"/>
          <w:rFonts w:ascii="Arial" w:hAnsi="Arial" w:cs="Arial"/>
          <w:b/>
          <w:sz w:val="20"/>
          <w:szCs w:val="20"/>
          <w:lang w:val="es-ES"/>
        </w:rPr>
        <w:t>Contacto de prensa:</w:t>
      </w:r>
    </w:p>
    <w:p w14:paraId="68034F1E" w14:textId="77777777" w:rsidR="009F34F7" w:rsidRPr="00382A97" w:rsidRDefault="009F34F7" w:rsidP="009F34F7">
      <w:pPr>
        <w:rPr>
          <w:rStyle w:val="hps"/>
          <w:rFonts w:ascii="Arial" w:hAnsi="Arial" w:cs="Arial"/>
          <w:sz w:val="20"/>
          <w:szCs w:val="20"/>
          <w:lang w:val="es-ES"/>
        </w:rPr>
      </w:pPr>
      <w:r w:rsidRPr="00382A97">
        <w:rPr>
          <w:rStyle w:val="hps"/>
          <w:rFonts w:ascii="Arial" w:hAnsi="Arial" w:cs="Arial"/>
          <w:sz w:val="20"/>
          <w:szCs w:val="20"/>
          <w:lang w:val="es-ES"/>
        </w:rPr>
        <w:t>CLARK Europe GmbH</w:t>
      </w:r>
    </w:p>
    <w:p w14:paraId="61FF285C" w14:textId="77777777" w:rsidR="009F34F7" w:rsidRPr="00382A97" w:rsidRDefault="009F34F7" w:rsidP="009F34F7">
      <w:pPr>
        <w:rPr>
          <w:rStyle w:val="hps"/>
          <w:rFonts w:ascii="Arial" w:hAnsi="Arial" w:cs="Arial"/>
          <w:sz w:val="20"/>
          <w:szCs w:val="20"/>
          <w:lang w:val="es-ES"/>
        </w:rPr>
      </w:pPr>
      <w:r w:rsidRPr="00382A97">
        <w:rPr>
          <w:rStyle w:val="hps"/>
          <w:rFonts w:ascii="Arial" w:hAnsi="Arial" w:cs="Arial"/>
          <w:sz w:val="20"/>
          <w:szCs w:val="20"/>
          <w:lang w:val="es-ES"/>
        </w:rPr>
        <w:t>Sabine Barde</w:t>
      </w:r>
    </w:p>
    <w:p w14:paraId="14BC31EF" w14:textId="77777777" w:rsidR="009F34F7" w:rsidRPr="00382A97" w:rsidRDefault="009F34F7" w:rsidP="009F34F7">
      <w:pPr>
        <w:rPr>
          <w:rStyle w:val="hps"/>
          <w:rFonts w:ascii="Arial" w:hAnsi="Arial" w:cs="Arial"/>
          <w:sz w:val="20"/>
          <w:szCs w:val="20"/>
          <w:lang w:val="es-ES"/>
        </w:rPr>
      </w:pPr>
      <w:r w:rsidRPr="00382A97">
        <w:rPr>
          <w:rStyle w:val="hps"/>
          <w:rFonts w:ascii="Arial" w:hAnsi="Arial" w:cs="Arial"/>
          <w:sz w:val="20"/>
          <w:szCs w:val="20"/>
          <w:lang w:val="es-ES"/>
        </w:rPr>
        <w:t xml:space="preserve">Directora de Comunicación Corporativa </w:t>
      </w:r>
    </w:p>
    <w:p w14:paraId="12D44F81" w14:textId="77777777" w:rsidR="009F34F7" w:rsidRPr="00382A97" w:rsidRDefault="009F34F7" w:rsidP="009F34F7">
      <w:pPr>
        <w:rPr>
          <w:rStyle w:val="hps"/>
          <w:rFonts w:ascii="Arial" w:hAnsi="Arial" w:cs="Arial"/>
          <w:sz w:val="20"/>
          <w:szCs w:val="20"/>
          <w:lang w:val="es-ES"/>
        </w:rPr>
      </w:pPr>
      <w:r w:rsidRPr="00382A97">
        <w:rPr>
          <w:rStyle w:val="hps"/>
          <w:rFonts w:ascii="Arial" w:hAnsi="Arial" w:cs="Arial"/>
          <w:sz w:val="20"/>
          <w:szCs w:val="20"/>
          <w:lang w:val="es-ES"/>
        </w:rPr>
        <w:t>Dr.-Alfred-Herrhausen-Allee 33, 47228 Duisburgo</w:t>
      </w:r>
    </w:p>
    <w:p w14:paraId="75FACBBF" w14:textId="77777777" w:rsidR="009F34F7" w:rsidRPr="00382A97" w:rsidRDefault="009F34F7" w:rsidP="009F34F7">
      <w:pPr>
        <w:tabs>
          <w:tab w:val="left" w:pos="4395"/>
          <w:tab w:val="left" w:pos="4536"/>
        </w:tabs>
        <w:rPr>
          <w:rStyle w:val="hps"/>
          <w:rFonts w:ascii="Arial" w:hAnsi="Arial" w:cs="Arial"/>
          <w:sz w:val="20"/>
          <w:szCs w:val="20"/>
          <w:lang w:val="es-ES"/>
        </w:rPr>
      </w:pPr>
      <w:r w:rsidRPr="00382A97">
        <w:rPr>
          <w:rStyle w:val="hps"/>
          <w:rFonts w:ascii="Arial" w:hAnsi="Arial" w:cs="Arial"/>
          <w:sz w:val="20"/>
          <w:szCs w:val="20"/>
          <w:lang w:val="es-ES"/>
        </w:rPr>
        <w:t>Mobile: +49 (0) 179 7488770</w:t>
      </w:r>
    </w:p>
    <w:p w14:paraId="31674DF5" w14:textId="77777777" w:rsidR="009F34F7" w:rsidRPr="00382A97" w:rsidRDefault="009F34F7" w:rsidP="009F34F7">
      <w:pPr>
        <w:rPr>
          <w:rStyle w:val="hps"/>
          <w:rFonts w:ascii="Arial" w:hAnsi="Arial" w:cs="Arial"/>
          <w:sz w:val="20"/>
          <w:szCs w:val="20"/>
          <w:lang w:val="es-ES"/>
        </w:rPr>
      </w:pPr>
      <w:r w:rsidRPr="00382A97">
        <w:rPr>
          <w:rStyle w:val="hps"/>
          <w:rFonts w:ascii="Arial" w:hAnsi="Arial" w:cs="Arial"/>
          <w:sz w:val="20"/>
          <w:szCs w:val="20"/>
          <w:lang w:val="es-ES"/>
        </w:rPr>
        <w:t>Correo electrónico: sabinebarde@clarkmheu.com</w:t>
      </w:r>
    </w:p>
    <w:p w14:paraId="78A9F4F2" w14:textId="63267550" w:rsidR="00AD2F79" w:rsidRPr="00382A97" w:rsidRDefault="009F34F7" w:rsidP="009F34F7">
      <w:pPr>
        <w:rPr>
          <w:rFonts w:ascii="Arial" w:hAnsi="Arial" w:cs="Arial"/>
          <w:iCs/>
          <w:sz w:val="20"/>
          <w:szCs w:val="20"/>
          <w:lang w:val="es-ES"/>
        </w:rPr>
      </w:pPr>
      <w:hyperlink r:id="rId36" w:history="1">
        <w:r w:rsidRPr="00382A97">
          <w:rPr>
            <w:rStyle w:val="Hyperlink"/>
            <w:rFonts w:ascii="Arial" w:hAnsi="Arial" w:cs="Arial"/>
            <w:color w:val="000000"/>
            <w:sz w:val="20"/>
            <w:szCs w:val="20"/>
            <w:u w:val="none"/>
            <w:lang w:val="es-ES"/>
          </w:rPr>
          <w:t>www.clarkmheu.com</w:t>
        </w:r>
      </w:hyperlink>
    </w:p>
    <w:sectPr w:rsidR="00AD2F79" w:rsidRPr="00382A97" w:rsidSect="000B22C3">
      <w:headerReference w:type="default" r:id="rId37"/>
      <w:footerReference w:type="default" r:id="rId38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4CF85B" w14:textId="77777777" w:rsidR="008112FF" w:rsidRDefault="008112FF" w:rsidP="001A30E8">
      <w:r>
        <w:separator/>
      </w:r>
    </w:p>
  </w:endnote>
  <w:endnote w:type="continuationSeparator" w:id="0">
    <w:p w14:paraId="5DEE9911" w14:textId="77777777" w:rsidR="008112FF" w:rsidRDefault="008112FF" w:rsidP="001A30E8">
      <w:r>
        <w:continuationSeparator/>
      </w:r>
    </w:p>
  </w:endnote>
  <w:endnote w:type="continuationNotice" w:id="1">
    <w:p w14:paraId="49679F5B" w14:textId="77777777" w:rsidR="008112FF" w:rsidRDefault="008112F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Segoe UI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00"/>
    <w:family w:val="roman"/>
    <w:pitch w:val="variable"/>
    <w:sig w:usb0="E00002AF" w:usb1="5000E07B" w:usb2="00000000" w:usb3="00000000" w:csb0="0000019F" w:csb1="00000000"/>
  </w:font>
  <w:font w:name="Univers LT 67 CondensedLt">
    <w:altName w:val="Univers LT 67 CondensedLt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3752B09F" w:rsidR="003A629C" w:rsidRPr="00ED5D83" w:rsidRDefault="009F34F7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 w:rsidRPr="001138D1">
      <w:rPr>
        <w:rFonts w:ascii="Arial" w:hAnsi="Arial"/>
        <w:sz w:val="22"/>
        <w:szCs w:val="22"/>
      </w:rPr>
      <w:t xml:space="preserve">Página </w:t>
    </w:r>
    <w:r w:rsidRPr="001138D1">
      <w:rPr>
        <w:rFonts w:ascii="Arial" w:hAnsi="Arial"/>
        <w:sz w:val="22"/>
        <w:szCs w:val="22"/>
      </w:rPr>
      <w:fldChar w:fldCharType="begin"/>
    </w:r>
    <w:r w:rsidRPr="001138D1">
      <w:rPr>
        <w:rFonts w:ascii="Arial" w:hAnsi="Arial"/>
        <w:sz w:val="22"/>
        <w:szCs w:val="22"/>
      </w:rPr>
      <w:instrText xml:space="preserve"> PAGE </w:instrText>
    </w:r>
    <w:r w:rsidRPr="001138D1">
      <w:rPr>
        <w:rFonts w:ascii="Arial" w:hAnsi="Arial"/>
        <w:sz w:val="22"/>
        <w:szCs w:val="22"/>
      </w:rPr>
      <w:fldChar w:fldCharType="separate"/>
    </w:r>
    <w:r>
      <w:rPr>
        <w:rFonts w:ascii="Arial" w:hAnsi="Arial"/>
        <w:sz w:val="22"/>
        <w:szCs w:val="22"/>
      </w:rPr>
      <w:t>1</w:t>
    </w:r>
    <w:r w:rsidRPr="001138D1">
      <w:rPr>
        <w:rFonts w:ascii="Arial" w:hAnsi="Arial"/>
        <w:sz w:val="22"/>
        <w:szCs w:val="22"/>
      </w:rPr>
      <w:fldChar w:fldCharType="end"/>
    </w:r>
    <w:r w:rsidRPr="001138D1">
      <w:rPr>
        <w:rFonts w:ascii="Arial" w:hAnsi="Arial"/>
        <w:sz w:val="22"/>
        <w:szCs w:val="22"/>
      </w:rPr>
      <w:t xml:space="preserve"> de </w:t>
    </w:r>
    <w:r w:rsidRPr="001138D1">
      <w:rPr>
        <w:rFonts w:ascii="Arial" w:hAnsi="Arial"/>
        <w:sz w:val="22"/>
        <w:szCs w:val="22"/>
      </w:rPr>
      <w:fldChar w:fldCharType="begin"/>
    </w:r>
    <w:r w:rsidRPr="001138D1">
      <w:rPr>
        <w:rFonts w:ascii="Arial" w:hAnsi="Arial"/>
        <w:sz w:val="22"/>
        <w:szCs w:val="22"/>
      </w:rPr>
      <w:instrText xml:space="preserve"> NUMPAGES </w:instrText>
    </w:r>
    <w:r w:rsidRPr="001138D1">
      <w:rPr>
        <w:rFonts w:ascii="Arial" w:hAnsi="Arial"/>
        <w:sz w:val="22"/>
        <w:szCs w:val="22"/>
      </w:rPr>
      <w:fldChar w:fldCharType="separate"/>
    </w:r>
    <w:r>
      <w:rPr>
        <w:rFonts w:ascii="Arial" w:hAnsi="Arial"/>
        <w:sz w:val="22"/>
        <w:szCs w:val="22"/>
      </w:rPr>
      <w:t>1</w:t>
    </w:r>
    <w:r w:rsidRPr="001138D1">
      <w:rPr>
        <w:rFonts w:ascii="Arial" w:hAnsi="Arial"/>
        <w:sz w:val="22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8674C5" w14:textId="77777777" w:rsidR="008112FF" w:rsidRDefault="008112FF" w:rsidP="001A30E8">
      <w:r>
        <w:separator/>
      </w:r>
    </w:p>
  </w:footnote>
  <w:footnote w:type="continuationSeparator" w:id="0">
    <w:p w14:paraId="70C6B0CC" w14:textId="77777777" w:rsidR="008112FF" w:rsidRDefault="008112FF" w:rsidP="001A30E8">
      <w:r>
        <w:continuationSeparator/>
      </w:r>
    </w:p>
  </w:footnote>
  <w:footnote w:type="continuationNotice" w:id="1">
    <w:p w14:paraId="7DF08426" w14:textId="77777777" w:rsidR="008112FF" w:rsidRDefault="008112F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A629C" w:rsidRDefault="003A629C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" name="Bild 2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C2A9495">
              <wp:simplePos x="0" y="0"/>
              <wp:positionH relativeFrom="column">
                <wp:posOffset>-114300</wp:posOffset>
              </wp:positionH>
              <wp:positionV relativeFrom="page">
                <wp:posOffset>1491615</wp:posOffset>
              </wp:positionV>
              <wp:extent cx="5257800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57800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58679DF" w14:textId="77777777" w:rsidR="009F34F7" w:rsidRPr="007F36A9" w:rsidRDefault="009F34F7" w:rsidP="009F34F7">
                          <w:pP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</w:rPr>
                          </w:pPr>
                          <w:r w:rsidRPr="00064349"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>Imágenes</w:t>
                          </w:r>
                        </w:p>
                        <w:p w14:paraId="466FB87B" w14:textId="77777777" w:rsidR="003A629C" w:rsidRDefault="003A629C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9pt;margin-top:117.45pt;width:414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" filled="f" stroked="f">
              <v:textbox>
                <w:txbxContent>
                  <w:p w14:paraId="158679DF" w14:textId="77777777" w:rsidR="009F34F7" w:rsidRPr="007F36A9" w:rsidRDefault="009F34F7" w:rsidP="009F34F7">
                    <w:pPr>
                      <w:rPr>
                        <w:rFonts w:ascii="Arial" w:hAnsi="Arial" w:cs="Arial"/>
                        <w:b/>
                        <w:sz w:val="48"/>
                        <w:szCs w:val="48"/>
                      </w:rPr>
                    </w:pPr>
                    <w:r w:rsidRPr="00064349">
                      <w:rPr>
                        <w:rFonts w:ascii="Arial" w:hAnsi="Arial" w:cs="Arial"/>
                        <w:b/>
                        <w:sz w:val="48"/>
                        <w:szCs w:val="48"/>
                        <w:lang w:val="de-DE"/>
                      </w:rPr>
                      <w:t>Imágenes</w:t>
                    </w:r>
                  </w:p>
                  <w:p w14:paraId="466FB87B" w14:textId="77777777" w:rsidR="003A629C" w:rsidRDefault="003A629C"/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86139711">
    <w:abstractNumId w:val="4"/>
  </w:num>
  <w:num w:numId="2" w16cid:durableId="1901791624">
    <w:abstractNumId w:val="7"/>
  </w:num>
  <w:num w:numId="3" w16cid:durableId="1821997157">
    <w:abstractNumId w:val="3"/>
  </w:num>
  <w:num w:numId="4" w16cid:durableId="492991709">
    <w:abstractNumId w:val="5"/>
  </w:num>
  <w:num w:numId="5" w16cid:durableId="613486924">
    <w:abstractNumId w:val="0"/>
  </w:num>
  <w:num w:numId="6" w16cid:durableId="186408469">
    <w:abstractNumId w:val="2"/>
  </w:num>
  <w:num w:numId="7" w16cid:durableId="1639719426">
    <w:abstractNumId w:val="1"/>
  </w:num>
  <w:num w:numId="8" w16cid:durableId="10434863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00E50"/>
    <w:rsid w:val="000010FE"/>
    <w:rsid w:val="000114C1"/>
    <w:rsid w:val="0001581B"/>
    <w:rsid w:val="00015898"/>
    <w:rsid w:val="00020922"/>
    <w:rsid w:val="000273D2"/>
    <w:rsid w:val="000504AE"/>
    <w:rsid w:val="0005190E"/>
    <w:rsid w:val="00052168"/>
    <w:rsid w:val="00052799"/>
    <w:rsid w:val="00060ADF"/>
    <w:rsid w:val="00062F8E"/>
    <w:rsid w:val="0006473C"/>
    <w:rsid w:val="000705BF"/>
    <w:rsid w:val="0007555B"/>
    <w:rsid w:val="00076DDD"/>
    <w:rsid w:val="00077A03"/>
    <w:rsid w:val="0008322D"/>
    <w:rsid w:val="00083F80"/>
    <w:rsid w:val="0008627D"/>
    <w:rsid w:val="0009008E"/>
    <w:rsid w:val="000959C3"/>
    <w:rsid w:val="000A2C6B"/>
    <w:rsid w:val="000A504E"/>
    <w:rsid w:val="000B22C3"/>
    <w:rsid w:val="000C5461"/>
    <w:rsid w:val="000C566B"/>
    <w:rsid w:val="000C765F"/>
    <w:rsid w:val="000E18E2"/>
    <w:rsid w:val="000E577B"/>
    <w:rsid w:val="000F5574"/>
    <w:rsid w:val="00105990"/>
    <w:rsid w:val="00113E59"/>
    <w:rsid w:val="00122A68"/>
    <w:rsid w:val="00125A52"/>
    <w:rsid w:val="00133D14"/>
    <w:rsid w:val="00137698"/>
    <w:rsid w:val="00140A1E"/>
    <w:rsid w:val="0014121B"/>
    <w:rsid w:val="0014268C"/>
    <w:rsid w:val="00143FE3"/>
    <w:rsid w:val="00152978"/>
    <w:rsid w:val="00164417"/>
    <w:rsid w:val="00165FA6"/>
    <w:rsid w:val="001675EA"/>
    <w:rsid w:val="00180B32"/>
    <w:rsid w:val="00185E2D"/>
    <w:rsid w:val="00186BAB"/>
    <w:rsid w:val="0019103F"/>
    <w:rsid w:val="00194C2D"/>
    <w:rsid w:val="00194CCC"/>
    <w:rsid w:val="001A0943"/>
    <w:rsid w:val="001A30E8"/>
    <w:rsid w:val="001B22F2"/>
    <w:rsid w:val="001B5927"/>
    <w:rsid w:val="001E785B"/>
    <w:rsid w:val="00200535"/>
    <w:rsid w:val="00204D7C"/>
    <w:rsid w:val="00215006"/>
    <w:rsid w:val="00217E91"/>
    <w:rsid w:val="00225094"/>
    <w:rsid w:val="0023712C"/>
    <w:rsid w:val="00247154"/>
    <w:rsid w:val="0025350A"/>
    <w:rsid w:val="00260FBB"/>
    <w:rsid w:val="00266DF3"/>
    <w:rsid w:val="002745EC"/>
    <w:rsid w:val="00287E60"/>
    <w:rsid w:val="002A2C97"/>
    <w:rsid w:val="002A4283"/>
    <w:rsid w:val="002D1C01"/>
    <w:rsid w:val="002D22C9"/>
    <w:rsid w:val="002E386E"/>
    <w:rsid w:val="002E3EA2"/>
    <w:rsid w:val="002F2338"/>
    <w:rsid w:val="003137DC"/>
    <w:rsid w:val="003219ED"/>
    <w:rsid w:val="00325AC4"/>
    <w:rsid w:val="00325B11"/>
    <w:rsid w:val="0032744D"/>
    <w:rsid w:val="00343975"/>
    <w:rsid w:val="003502D4"/>
    <w:rsid w:val="0035066D"/>
    <w:rsid w:val="00363BB4"/>
    <w:rsid w:val="00363C70"/>
    <w:rsid w:val="00365029"/>
    <w:rsid w:val="00366968"/>
    <w:rsid w:val="00381085"/>
    <w:rsid w:val="00382A97"/>
    <w:rsid w:val="00383B08"/>
    <w:rsid w:val="003A02CC"/>
    <w:rsid w:val="003A629C"/>
    <w:rsid w:val="003B0D39"/>
    <w:rsid w:val="003B2A80"/>
    <w:rsid w:val="003B5B05"/>
    <w:rsid w:val="003C0474"/>
    <w:rsid w:val="003C42B6"/>
    <w:rsid w:val="003C52C5"/>
    <w:rsid w:val="003D005F"/>
    <w:rsid w:val="003D053E"/>
    <w:rsid w:val="003E1422"/>
    <w:rsid w:val="003F04DC"/>
    <w:rsid w:val="003F4103"/>
    <w:rsid w:val="003F4A9A"/>
    <w:rsid w:val="003F673A"/>
    <w:rsid w:val="004062A2"/>
    <w:rsid w:val="00413B8C"/>
    <w:rsid w:val="00415B12"/>
    <w:rsid w:val="00416CAC"/>
    <w:rsid w:val="00444EE0"/>
    <w:rsid w:val="00447FA2"/>
    <w:rsid w:val="004601B4"/>
    <w:rsid w:val="00465A17"/>
    <w:rsid w:val="00467C4E"/>
    <w:rsid w:val="004734B8"/>
    <w:rsid w:val="004741DB"/>
    <w:rsid w:val="00476453"/>
    <w:rsid w:val="004779E3"/>
    <w:rsid w:val="00486DC3"/>
    <w:rsid w:val="00490297"/>
    <w:rsid w:val="004912AA"/>
    <w:rsid w:val="00495B74"/>
    <w:rsid w:val="004967F1"/>
    <w:rsid w:val="004B07BF"/>
    <w:rsid w:val="004B73BB"/>
    <w:rsid w:val="004B74D7"/>
    <w:rsid w:val="004C329A"/>
    <w:rsid w:val="004C53AE"/>
    <w:rsid w:val="004C5581"/>
    <w:rsid w:val="004C67F8"/>
    <w:rsid w:val="004D7BC0"/>
    <w:rsid w:val="004E27F5"/>
    <w:rsid w:val="004F10CB"/>
    <w:rsid w:val="004F524E"/>
    <w:rsid w:val="0051272D"/>
    <w:rsid w:val="005160B2"/>
    <w:rsid w:val="005174FB"/>
    <w:rsid w:val="005262D4"/>
    <w:rsid w:val="00530392"/>
    <w:rsid w:val="00534CDF"/>
    <w:rsid w:val="005468A7"/>
    <w:rsid w:val="00551B8C"/>
    <w:rsid w:val="00552B91"/>
    <w:rsid w:val="00553557"/>
    <w:rsid w:val="00560E2A"/>
    <w:rsid w:val="00570F39"/>
    <w:rsid w:val="005722AA"/>
    <w:rsid w:val="005756C3"/>
    <w:rsid w:val="005764A4"/>
    <w:rsid w:val="00582941"/>
    <w:rsid w:val="005843FA"/>
    <w:rsid w:val="0058684B"/>
    <w:rsid w:val="00591388"/>
    <w:rsid w:val="00592B29"/>
    <w:rsid w:val="00596933"/>
    <w:rsid w:val="005A485F"/>
    <w:rsid w:val="005A4C70"/>
    <w:rsid w:val="005B1525"/>
    <w:rsid w:val="005B670B"/>
    <w:rsid w:val="005C09C6"/>
    <w:rsid w:val="005C0F6B"/>
    <w:rsid w:val="005C2E5F"/>
    <w:rsid w:val="005D2EAF"/>
    <w:rsid w:val="005D62ED"/>
    <w:rsid w:val="005F2BC2"/>
    <w:rsid w:val="006006A0"/>
    <w:rsid w:val="00606DC1"/>
    <w:rsid w:val="00607AA4"/>
    <w:rsid w:val="00615748"/>
    <w:rsid w:val="00625C1E"/>
    <w:rsid w:val="00631921"/>
    <w:rsid w:val="00640D2E"/>
    <w:rsid w:val="006476F6"/>
    <w:rsid w:val="00647CF5"/>
    <w:rsid w:val="00661300"/>
    <w:rsid w:val="0066364F"/>
    <w:rsid w:val="006656D8"/>
    <w:rsid w:val="0067067F"/>
    <w:rsid w:val="006718B4"/>
    <w:rsid w:val="00675282"/>
    <w:rsid w:val="00692EB8"/>
    <w:rsid w:val="006A125C"/>
    <w:rsid w:val="006A2DBD"/>
    <w:rsid w:val="006A6625"/>
    <w:rsid w:val="006B6E92"/>
    <w:rsid w:val="006C039D"/>
    <w:rsid w:val="006C18C3"/>
    <w:rsid w:val="006C24E9"/>
    <w:rsid w:val="006C4E3B"/>
    <w:rsid w:val="006D71FF"/>
    <w:rsid w:val="006F1A7B"/>
    <w:rsid w:val="00706513"/>
    <w:rsid w:val="0072512B"/>
    <w:rsid w:val="007418F7"/>
    <w:rsid w:val="007425DA"/>
    <w:rsid w:val="007523EC"/>
    <w:rsid w:val="0075474F"/>
    <w:rsid w:val="00756FF0"/>
    <w:rsid w:val="0076238E"/>
    <w:rsid w:val="00763F30"/>
    <w:rsid w:val="00765836"/>
    <w:rsid w:val="00766711"/>
    <w:rsid w:val="0077447E"/>
    <w:rsid w:val="007800CD"/>
    <w:rsid w:val="00785F30"/>
    <w:rsid w:val="00787989"/>
    <w:rsid w:val="007A18ED"/>
    <w:rsid w:val="007A203A"/>
    <w:rsid w:val="007B30BF"/>
    <w:rsid w:val="007B4C2E"/>
    <w:rsid w:val="007C1B10"/>
    <w:rsid w:val="007D2476"/>
    <w:rsid w:val="007E0AEB"/>
    <w:rsid w:val="007E1C00"/>
    <w:rsid w:val="007E4D96"/>
    <w:rsid w:val="007E527E"/>
    <w:rsid w:val="007E6305"/>
    <w:rsid w:val="007F1890"/>
    <w:rsid w:val="007F36A9"/>
    <w:rsid w:val="007F4C28"/>
    <w:rsid w:val="007F4FA4"/>
    <w:rsid w:val="008112FF"/>
    <w:rsid w:val="008128AF"/>
    <w:rsid w:val="008132C1"/>
    <w:rsid w:val="008137DC"/>
    <w:rsid w:val="00813C83"/>
    <w:rsid w:val="0081468D"/>
    <w:rsid w:val="00816B26"/>
    <w:rsid w:val="00821F47"/>
    <w:rsid w:val="00822119"/>
    <w:rsid w:val="00823D08"/>
    <w:rsid w:val="00827662"/>
    <w:rsid w:val="00834274"/>
    <w:rsid w:val="008648F0"/>
    <w:rsid w:val="008A6A84"/>
    <w:rsid w:val="008C2CAE"/>
    <w:rsid w:val="008C3697"/>
    <w:rsid w:val="008C3E45"/>
    <w:rsid w:val="008D07FF"/>
    <w:rsid w:val="008E4F09"/>
    <w:rsid w:val="008F12DE"/>
    <w:rsid w:val="008F4BEC"/>
    <w:rsid w:val="008F7E9E"/>
    <w:rsid w:val="00905DA9"/>
    <w:rsid w:val="009145F3"/>
    <w:rsid w:val="00921836"/>
    <w:rsid w:val="009261C5"/>
    <w:rsid w:val="00927511"/>
    <w:rsid w:val="00930075"/>
    <w:rsid w:val="00930E18"/>
    <w:rsid w:val="00933406"/>
    <w:rsid w:val="009361B7"/>
    <w:rsid w:val="0094659F"/>
    <w:rsid w:val="00950681"/>
    <w:rsid w:val="009517B0"/>
    <w:rsid w:val="00953069"/>
    <w:rsid w:val="0095326A"/>
    <w:rsid w:val="00980937"/>
    <w:rsid w:val="0099267F"/>
    <w:rsid w:val="009A5CC5"/>
    <w:rsid w:val="009A5FC4"/>
    <w:rsid w:val="009A7AA7"/>
    <w:rsid w:val="009B1CC2"/>
    <w:rsid w:val="009B735F"/>
    <w:rsid w:val="009B78C8"/>
    <w:rsid w:val="009C28BB"/>
    <w:rsid w:val="009C68A5"/>
    <w:rsid w:val="009D3942"/>
    <w:rsid w:val="009F34F7"/>
    <w:rsid w:val="00A03421"/>
    <w:rsid w:val="00A1572D"/>
    <w:rsid w:val="00A16E05"/>
    <w:rsid w:val="00A222C7"/>
    <w:rsid w:val="00A22E15"/>
    <w:rsid w:val="00A23CA3"/>
    <w:rsid w:val="00A25219"/>
    <w:rsid w:val="00A3187C"/>
    <w:rsid w:val="00A4607A"/>
    <w:rsid w:val="00A52BD7"/>
    <w:rsid w:val="00A5586D"/>
    <w:rsid w:val="00A7302E"/>
    <w:rsid w:val="00A766BA"/>
    <w:rsid w:val="00A81B3E"/>
    <w:rsid w:val="00A83F06"/>
    <w:rsid w:val="00A87357"/>
    <w:rsid w:val="00A87EDB"/>
    <w:rsid w:val="00A910D5"/>
    <w:rsid w:val="00A94DB5"/>
    <w:rsid w:val="00AA0946"/>
    <w:rsid w:val="00AA09A9"/>
    <w:rsid w:val="00AB1716"/>
    <w:rsid w:val="00AB265E"/>
    <w:rsid w:val="00AB48E3"/>
    <w:rsid w:val="00AB6029"/>
    <w:rsid w:val="00AC264E"/>
    <w:rsid w:val="00AC4975"/>
    <w:rsid w:val="00AC6BF3"/>
    <w:rsid w:val="00AD2F79"/>
    <w:rsid w:val="00AD6691"/>
    <w:rsid w:val="00AE68AD"/>
    <w:rsid w:val="00AF3597"/>
    <w:rsid w:val="00B04FF6"/>
    <w:rsid w:val="00B12229"/>
    <w:rsid w:val="00B24724"/>
    <w:rsid w:val="00B361BD"/>
    <w:rsid w:val="00B403DA"/>
    <w:rsid w:val="00B403FA"/>
    <w:rsid w:val="00B44D42"/>
    <w:rsid w:val="00B464F1"/>
    <w:rsid w:val="00B46C87"/>
    <w:rsid w:val="00B47439"/>
    <w:rsid w:val="00B53D33"/>
    <w:rsid w:val="00B56E1A"/>
    <w:rsid w:val="00B67CBC"/>
    <w:rsid w:val="00B8461B"/>
    <w:rsid w:val="00B95414"/>
    <w:rsid w:val="00B96E5C"/>
    <w:rsid w:val="00BA1A0F"/>
    <w:rsid w:val="00BA31B4"/>
    <w:rsid w:val="00BC2978"/>
    <w:rsid w:val="00BC5609"/>
    <w:rsid w:val="00BC6ACE"/>
    <w:rsid w:val="00BC7C4F"/>
    <w:rsid w:val="00BD0482"/>
    <w:rsid w:val="00BD2E33"/>
    <w:rsid w:val="00BD4EE8"/>
    <w:rsid w:val="00BD5F94"/>
    <w:rsid w:val="00BE16AE"/>
    <w:rsid w:val="00BF2470"/>
    <w:rsid w:val="00BF645C"/>
    <w:rsid w:val="00C07497"/>
    <w:rsid w:val="00C0799A"/>
    <w:rsid w:val="00C12FB5"/>
    <w:rsid w:val="00C23B8F"/>
    <w:rsid w:val="00C3452F"/>
    <w:rsid w:val="00C4288E"/>
    <w:rsid w:val="00C43AD5"/>
    <w:rsid w:val="00C474B1"/>
    <w:rsid w:val="00C71144"/>
    <w:rsid w:val="00C7316E"/>
    <w:rsid w:val="00C75862"/>
    <w:rsid w:val="00C7739B"/>
    <w:rsid w:val="00C97173"/>
    <w:rsid w:val="00CA1720"/>
    <w:rsid w:val="00CA2FBC"/>
    <w:rsid w:val="00CA5668"/>
    <w:rsid w:val="00CB1F4B"/>
    <w:rsid w:val="00CC331C"/>
    <w:rsid w:val="00CC5535"/>
    <w:rsid w:val="00CC77BB"/>
    <w:rsid w:val="00CE1CD9"/>
    <w:rsid w:val="00CE54AA"/>
    <w:rsid w:val="00CE574F"/>
    <w:rsid w:val="00CF0C94"/>
    <w:rsid w:val="00CF64A6"/>
    <w:rsid w:val="00D020AD"/>
    <w:rsid w:val="00D10BC7"/>
    <w:rsid w:val="00D12904"/>
    <w:rsid w:val="00D14336"/>
    <w:rsid w:val="00D236E8"/>
    <w:rsid w:val="00D2418D"/>
    <w:rsid w:val="00D3138C"/>
    <w:rsid w:val="00D476A9"/>
    <w:rsid w:val="00D52E9D"/>
    <w:rsid w:val="00D54557"/>
    <w:rsid w:val="00D55669"/>
    <w:rsid w:val="00D571CB"/>
    <w:rsid w:val="00D63C8E"/>
    <w:rsid w:val="00D72DF7"/>
    <w:rsid w:val="00D86AF7"/>
    <w:rsid w:val="00D90F07"/>
    <w:rsid w:val="00D96376"/>
    <w:rsid w:val="00D97AEB"/>
    <w:rsid w:val="00DA1A28"/>
    <w:rsid w:val="00DA67CC"/>
    <w:rsid w:val="00DB16F2"/>
    <w:rsid w:val="00DD0B0F"/>
    <w:rsid w:val="00DD3DA0"/>
    <w:rsid w:val="00DD5502"/>
    <w:rsid w:val="00DE21FA"/>
    <w:rsid w:val="00DF2631"/>
    <w:rsid w:val="00DF3F65"/>
    <w:rsid w:val="00DF6ACE"/>
    <w:rsid w:val="00E0004C"/>
    <w:rsid w:val="00E07182"/>
    <w:rsid w:val="00E15131"/>
    <w:rsid w:val="00E16A76"/>
    <w:rsid w:val="00E174F4"/>
    <w:rsid w:val="00E17BBA"/>
    <w:rsid w:val="00E25025"/>
    <w:rsid w:val="00E26EED"/>
    <w:rsid w:val="00E277C5"/>
    <w:rsid w:val="00E371BB"/>
    <w:rsid w:val="00E40872"/>
    <w:rsid w:val="00E538A4"/>
    <w:rsid w:val="00E80F1D"/>
    <w:rsid w:val="00E87364"/>
    <w:rsid w:val="00E878D2"/>
    <w:rsid w:val="00E91CD8"/>
    <w:rsid w:val="00E934F5"/>
    <w:rsid w:val="00E96107"/>
    <w:rsid w:val="00EA7BED"/>
    <w:rsid w:val="00EB00E6"/>
    <w:rsid w:val="00EB19BB"/>
    <w:rsid w:val="00EB48AC"/>
    <w:rsid w:val="00EC1E56"/>
    <w:rsid w:val="00EC286E"/>
    <w:rsid w:val="00EC45C3"/>
    <w:rsid w:val="00ED29AD"/>
    <w:rsid w:val="00ED3DFC"/>
    <w:rsid w:val="00ED5D83"/>
    <w:rsid w:val="00EE2824"/>
    <w:rsid w:val="00EF1CBB"/>
    <w:rsid w:val="00EF62DB"/>
    <w:rsid w:val="00F0247C"/>
    <w:rsid w:val="00F03B3B"/>
    <w:rsid w:val="00F04DE8"/>
    <w:rsid w:val="00F11FAC"/>
    <w:rsid w:val="00F17083"/>
    <w:rsid w:val="00F17FA1"/>
    <w:rsid w:val="00F30FB5"/>
    <w:rsid w:val="00F34533"/>
    <w:rsid w:val="00F40012"/>
    <w:rsid w:val="00F40C5D"/>
    <w:rsid w:val="00F44D75"/>
    <w:rsid w:val="00F60BA2"/>
    <w:rsid w:val="00F61335"/>
    <w:rsid w:val="00F6188C"/>
    <w:rsid w:val="00F62588"/>
    <w:rsid w:val="00F646CE"/>
    <w:rsid w:val="00F73756"/>
    <w:rsid w:val="00F766FE"/>
    <w:rsid w:val="00F77A8E"/>
    <w:rsid w:val="00F82636"/>
    <w:rsid w:val="00F85113"/>
    <w:rsid w:val="00F93051"/>
    <w:rsid w:val="00F9398C"/>
    <w:rsid w:val="00F95BE9"/>
    <w:rsid w:val="00F9707A"/>
    <w:rsid w:val="00FA6B61"/>
    <w:rsid w:val="00FB183F"/>
    <w:rsid w:val="00FB3B98"/>
    <w:rsid w:val="00FB64D1"/>
    <w:rsid w:val="00FB6890"/>
    <w:rsid w:val="00FC0FE2"/>
    <w:rsid w:val="00FC1A06"/>
    <w:rsid w:val="00FC275C"/>
    <w:rsid w:val="00FC39B5"/>
    <w:rsid w:val="00FC4C3B"/>
    <w:rsid w:val="00FD1F05"/>
    <w:rsid w:val="00FD31C2"/>
    <w:rsid w:val="00FD4855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213A1E"/>
  <w14:defaultImageDpi w14:val="300"/>
  <w15:docId w15:val="{787854E2-C702-884B-BF2A-AA9737AF4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  <w:lang w:val="de-DE" w:eastAsia="de-DE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  <w:lang w:val="de-DE" w:eastAsia="de-DE"/>
    </w:rPr>
  </w:style>
  <w:style w:type="character" w:customStyle="1" w:styleId="A7">
    <w:name w:val="A7"/>
    <w:uiPriority w:val="99"/>
    <w:rsid w:val="0009008E"/>
    <w:rPr>
      <w:rFonts w:cs="Univers LT 67 CondensedLt"/>
      <w:color w:val="211D1E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26" Type="http://schemas.openxmlformats.org/officeDocument/2006/relationships/diagramColors" Target="diagrams/colors4.xml"/><Relationship Id="rId39" Type="http://schemas.openxmlformats.org/officeDocument/2006/relationships/fontTable" Target="fontTable.xml"/><Relationship Id="rId21" Type="http://schemas.openxmlformats.org/officeDocument/2006/relationships/diagramColors" Target="diagrams/colors3.xml"/><Relationship Id="rId34" Type="http://schemas.openxmlformats.org/officeDocument/2006/relationships/hyperlink" Target="http://www.clarkmheu.com" TargetMode="External"/><Relationship Id="rId7" Type="http://schemas.openxmlformats.org/officeDocument/2006/relationships/endnotes" Target="endnot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hyperlink" Target="https://clarkmheu.com/de/niederlassung-west" TargetMode="External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diagramColors" Target="diagrams/colors2.xml"/><Relationship Id="rId20" Type="http://schemas.openxmlformats.org/officeDocument/2006/relationships/diagramQuickStyle" Target="diagrams/quickStyle3.xml"/><Relationship Id="rId29" Type="http://schemas.openxmlformats.org/officeDocument/2006/relationships/diagramLayout" Target="diagrams/layout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24" Type="http://schemas.openxmlformats.org/officeDocument/2006/relationships/diagramLayout" Target="diagrams/layout4.xml"/><Relationship Id="rId32" Type="http://schemas.microsoft.com/office/2007/relationships/diagramDrawing" Target="diagrams/drawing5.xml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hyperlink" Target="http://www.clarkmheu.com" TargetMode="External"/><Relationship Id="rId10" Type="http://schemas.openxmlformats.org/officeDocument/2006/relationships/diagramQuickStyle" Target="diagrams/quickStyle1.xml"/><Relationship Id="rId19" Type="http://schemas.openxmlformats.org/officeDocument/2006/relationships/diagramLayout" Target="diagrams/layout3.xml"/><Relationship Id="rId31" Type="http://schemas.openxmlformats.org/officeDocument/2006/relationships/diagramColors" Target="diagrams/colors5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diagramLayout" Target="diagrams/layout2.xm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30" Type="http://schemas.openxmlformats.org/officeDocument/2006/relationships/diagramQuickStyle" Target="diagrams/quickStyle5.xml"/><Relationship Id="rId35" Type="http://schemas.openxmlformats.org/officeDocument/2006/relationships/hyperlink" Target="http://www.facebook.com/CLARK.the.forklift" TargetMode="External"/><Relationship Id="rId8" Type="http://schemas.openxmlformats.org/officeDocument/2006/relationships/diagramData" Target="diagrams/data1.xml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3000" b="-3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5000" b="-5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3000" b="-3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5000" b="-5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D7508-2DD6-4346-9B7F-C9DF3CD1FA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263</Words>
  <Characters>1555</Characters>
  <Application>Microsoft Office Word</Application>
  <DocSecurity>0</DocSecurity>
  <Lines>70</Lines>
  <Paragraphs>18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1800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93</cp:revision>
  <cp:lastPrinted>2018-01-29T08:28:00Z</cp:lastPrinted>
  <dcterms:created xsi:type="dcterms:W3CDTF">2022-12-12T10:11:00Z</dcterms:created>
  <dcterms:modified xsi:type="dcterms:W3CDTF">2026-03-10T09:14:00Z</dcterms:modified>
</cp:coreProperties>
</file>